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D2" w:rsidRDefault="009061D2" w:rsidP="009061D2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Allegato 2 scheda di autovalutazione</w:t>
      </w:r>
      <w:r>
        <w:rPr>
          <w:rFonts w:ascii="Arial" w:hAnsi="Arial" w:cs="Arial"/>
        </w:rPr>
        <w:t xml:space="preserve"> </w:t>
      </w:r>
    </w:p>
    <w:p w:rsidR="00FC6445" w:rsidRDefault="00DD668D" w:rsidP="00DD668D">
      <w:pPr>
        <w:tabs>
          <w:tab w:val="left" w:pos="3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gliatabella"/>
        <w:tblW w:w="10149" w:type="dxa"/>
        <w:tblLayout w:type="fixed"/>
        <w:tblLook w:val="04A0" w:firstRow="1" w:lastRow="0" w:firstColumn="1" w:lastColumn="0" w:noHBand="0" w:noVBand="1"/>
      </w:tblPr>
      <w:tblGrid>
        <w:gridCol w:w="10149"/>
      </w:tblGrid>
      <w:tr w:rsidR="0065502E" w:rsidTr="004F20A3">
        <w:tc>
          <w:tcPr>
            <w:tcW w:w="10149" w:type="dxa"/>
          </w:tcPr>
          <w:p w:rsidR="0065502E" w:rsidRDefault="0065502E">
            <w:pPr>
              <w:jc w:val="center"/>
              <w:rPr>
                <w:rFonts w:asciiTheme="minorHAnsi" w:hAnsiTheme="minorHAnsi" w:cs="Calibri"/>
                <w:b/>
              </w:rPr>
            </w:pPr>
          </w:p>
          <w:tbl>
            <w:tblPr>
              <w:tblStyle w:val="Grigliatabella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947"/>
            </w:tblGrid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 xml:space="preserve">CODICE Progetto 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10.2.2A-FSEPON-CA-2018-1461</w:t>
                  </w:r>
                </w:p>
              </w:tc>
            </w:tr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Titolo progetto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>ECCELLENZA IN DIGITALE</w:t>
                  </w:r>
                </w:p>
              </w:tc>
            </w:tr>
            <w:tr w:rsidR="00BA4EF4" w:rsidTr="00150D9E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  <w:t xml:space="preserve">CUP 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4EF4" w:rsidRDefault="00BA4EF4" w:rsidP="00BA4EF4">
                  <w:pPr>
                    <w:kinsoku w:val="0"/>
                    <w:spacing w:before="43"/>
                    <w:ind w:right="1332"/>
                    <w:jc w:val="both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Cs/>
                      <w:iCs/>
                      <w:sz w:val="24"/>
                      <w:szCs w:val="24"/>
                      <w:lang w:eastAsia="en-US"/>
                    </w:rPr>
                    <w:t>F57I18000460006</w:t>
                  </w:r>
                </w:p>
              </w:tc>
            </w:tr>
          </w:tbl>
          <w:p w:rsidR="00E6220F" w:rsidRDefault="00E6220F" w:rsidP="00031C44">
            <w:pPr>
              <w:rPr>
                <w:rFonts w:asciiTheme="minorHAnsi" w:hAnsiTheme="minorHAnsi" w:cs="Calibri"/>
                <w:b/>
              </w:rPr>
            </w:pPr>
          </w:p>
          <w:p w:rsidR="00B04DC9" w:rsidRPr="00F40658" w:rsidRDefault="0078536E">
            <w:pPr>
              <w:jc w:val="center"/>
              <w:rPr>
                <w:rFonts w:asciiTheme="minorHAnsi" w:hAnsiTheme="minorHAnsi" w:cs="Calibri"/>
                <w:b/>
                <w:u w:val="single"/>
              </w:rPr>
            </w:pPr>
            <w:r>
              <w:rPr>
                <w:rFonts w:asciiTheme="minorHAnsi" w:hAnsiTheme="minorHAnsi" w:cs="Calibri"/>
                <w:b/>
                <w:u w:val="single"/>
              </w:rPr>
              <w:t>ESPERTI ESTERNI</w:t>
            </w:r>
          </w:p>
          <w:p w:rsidR="00B04DC9" w:rsidRDefault="00B04DC9">
            <w:pPr>
              <w:jc w:val="center"/>
              <w:rPr>
                <w:rFonts w:asciiTheme="minorHAnsi" w:hAnsiTheme="minorHAnsi" w:cs="Calibri"/>
                <w:b/>
              </w:rPr>
            </w:pPr>
          </w:p>
          <w:tbl>
            <w:tblPr>
              <w:tblW w:w="10010" w:type="dxa"/>
              <w:tblInd w:w="8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9"/>
              <w:gridCol w:w="3081"/>
              <w:gridCol w:w="567"/>
              <w:gridCol w:w="1264"/>
              <w:gridCol w:w="1123"/>
              <w:gridCol w:w="1118"/>
              <w:gridCol w:w="1606"/>
              <w:gridCol w:w="35"/>
              <w:gridCol w:w="17"/>
            </w:tblGrid>
            <w:tr w:rsidR="00F40658" w:rsidRPr="00B04DC9" w:rsidTr="005F2A75">
              <w:trPr>
                <w:gridAfter w:val="1"/>
                <w:wAfter w:w="17" w:type="dxa"/>
                <w:trHeight w:hRule="exact" w:val="751"/>
              </w:trPr>
              <w:tc>
                <w:tcPr>
                  <w:tcW w:w="42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:rsidR="00F40658" w:rsidRPr="00B04DC9" w:rsidRDefault="00F40658" w:rsidP="00031C44">
                  <w:pPr>
                    <w:kinsoku w:val="0"/>
                    <w:spacing w:before="100"/>
                    <w:ind w:left="1926" w:right="420" w:hanging="1942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TABELLA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VALUTAZIONE TITOLI DEGLI ASPIRANTI ESPERTI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FORMATORI INTERNI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N.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</w:p>
                <w:p w:rsidR="00F40658" w:rsidRPr="00B04DC9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Pr="00B04DC9" w:rsidRDefault="00F40658" w:rsidP="00F40658">
                  <w:pPr>
                    <w:kinsoku w:val="0"/>
                    <w:ind w:left="78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000000"/>
                  </w:tcBorders>
                  <w:shd w:val="clear" w:color="auto" w:fill="FFFF99"/>
                </w:tcPr>
                <w:p w:rsidR="00F40658" w:rsidRPr="00B04DC9" w:rsidRDefault="00F40658" w:rsidP="00F40658">
                  <w:pPr>
                    <w:kinsoku w:val="0"/>
                    <w:spacing w:before="11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5"/>
                      <w:szCs w:val="15"/>
                    </w:rPr>
                  </w:pPr>
                </w:p>
                <w:p w:rsidR="00F40658" w:rsidRDefault="00F40658" w:rsidP="00F40658">
                  <w:pPr>
                    <w:kinsoku w:val="0"/>
                    <w:ind w:left="75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TOTALE</w:t>
                  </w:r>
                </w:p>
                <w:p w:rsidR="00F40658" w:rsidRPr="00B04DC9" w:rsidRDefault="00F40658" w:rsidP="00F40658">
                  <w:pPr>
                    <w:kinsoku w:val="0"/>
                    <w:ind w:left="75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 xml:space="preserve"> ACURA DEL CANDIDATO</w:t>
                  </w: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F40658" w:rsidRDefault="00F40658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PUNTEGGIO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</w:p>
                <w:p w:rsidR="00F40658" w:rsidRPr="00B04DC9" w:rsidRDefault="00F40658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MASSIMO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ATTRIBUIBILE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58" w:rsidRPr="00EA37DB" w:rsidRDefault="00EA37DB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 xml:space="preserve">A CURA </w:t>
                  </w:r>
                </w:p>
                <w:p w:rsidR="00EA37DB" w:rsidRPr="00B04DC9" w:rsidRDefault="00EA37DB" w:rsidP="00F40658">
                  <w:pPr>
                    <w:kinsoku w:val="0"/>
                    <w:spacing w:before="9"/>
                    <w:ind w:left="75" w:right="67" w:firstLine="1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EA37DB"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  <w:t>DELLA COMMISSIONE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55"/>
              </w:trPr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:rsidR="005F2A75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</w:pPr>
                </w:p>
                <w:p w:rsidR="005F2A75" w:rsidRPr="00B04DC9" w:rsidRDefault="005F2A75" w:rsidP="00F40658">
                  <w:pPr>
                    <w:kinsoku w:val="0"/>
                    <w:ind w:left="8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TITOLI CULTURALI</w:t>
                  </w:r>
                </w:p>
              </w:tc>
              <w:tc>
                <w:tcPr>
                  <w:tcW w:w="3081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Laurea vecchio ordinamento/Laurea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Specialistica di II livello,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attinente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Tematico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bando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di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selezione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(Max 15 punti)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(*)</w:t>
                  </w:r>
                </w:p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vengono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attribuiti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tenendo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voto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conseguito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vedi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note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1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titolo) (**)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2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5F2A75" w:rsidTr="005F2A75">
              <w:trPr>
                <w:gridAfter w:val="3"/>
                <w:wAfter w:w="1658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2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22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5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71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Diploma di Laurea triennale</w:t>
                  </w:r>
                </w:p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(punteggio non cumulabile con Laurea vecchio ordinamento/Laurea specialistica di II livello.</w:t>
                  </w:r>
                </w:p>
                <w:p w:rsidR="005F2A75" w:rsidRPr="00031C44" w:rsidRDefault="005F2A75" w:rsidP="00F40658">
                  <w:pPr>
                    <w:kinsoku w:val="0"/>
                    <w:spacing w:before="14"/>
                    <w:ind w:left="89"/>
                    <w:rPr>
                      <w:rFonts w:ascii="Arial" w:eastAsiaTheme="minorEastAsia" w:hAnsi="Arial" w:cs="Arial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color w:val="000080"/>
                      <w:sz w:val="14"/>
                      <w:szCs w:val="14"/>
                    </w:rPr>
                    <w:t>(I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punti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vengono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attribuiti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tenendo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2F5496" w:themeColor="accent5" w:themeShade="BF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del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voto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conseguito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vedi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note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6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–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1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 (***)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283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vMerge/>
                  <w:tcBorders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14"/>
                    <w:ind w:left="4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val="44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before="67"/>
                    <w:ind w:left="66" w:right="62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Altra laurea specialistica/vecchio ordinamento non specifica 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1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F40658" w:rsidRDefault="005F2A75" w:rsidP="00031C44">
                  <w:pPr>
                    <w:widowControl/>
                    <w:kinsoku w:val="0"/>
                    <w:overflowPunct/>
                    <w:autoSpaceDE/>
                    <w:autoSpaceDN/>
                    <w:adjustRightInd/>
                    <w:spacing w:after="160" w:line="259" w:lineRule="auto"/>
                    <w:ind w:left="222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-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Diploma di istruzione secondaria di II grado/qualifica professionale/maestro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F2A75" w:rsidRPr="00031C44" w:rsidRDefault="005F2A75" w:rsidP="00031C44">
                  <w:pPr>
                    <w:kinsoku w:val="0"/>
                    <w:spacing w:line="177" w:lineRule="exact"/>
                    <w:ind w:left="61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Ulteriore Laurea vecchio e nuovo ordinamento/ Diploma di Laurea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in aggiunta alle precedent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4"/>
                      <w:szCs w:val="14"/>
                    </w:rPr>
                    <w:t xml:space="preserve">i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(punti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3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-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1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titolo)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7"/>
                    <w:ind w:left="2"/>
                    <w:jc w:val="center"/>
                    <w:rPr>
                      <w:rFonts w:ascii="Arial" w:eastAsiaTheme="minorEastAsia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bottom"/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</w:pPr>
                  <w:r w:rsidRPr="00B04DC9">
                    <w:rPr>
                      <w:rFonts w:ascii="Arial" w:eastAsiaTheme="minorHAnsi" w:hAnsi="Arial" w:cs="Arial"/>
                      <w:b/>
                      <w:color w:val="00008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05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ind w:left="89" w:right="63" w:hanging="2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Master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certificazione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finale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durata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almeno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annuale; </w:t>
                  </w:r>
                </w:p>
                <w:p w:rsidR="005F2A75" w:rsidRPr="00031C44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</w:pP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- Master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Universitario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 xml:space="preserve"> di I e II livello (C.F.U. 60);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-Corsi di perfezionamento annuale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(punti2—</w:t>
                  </w:r>
                  <w:proofErr w:type="spellStart"/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max</w:t>
                  </w:r>
                  <w:proofErr w:type="spellEnd"/>
                  <w:r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3 titoli</w:t>
                  </w: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 Corsi di perfezionamento annuale;</w:t>
                  </w:r>
                </w:p>
                <w:p w:rsidR="005F2A75" w:rsidRPr="00F40658" w:rsidRDefault="005F2A75" w:rsidP="00F40658">
                  <w:pPr>
                    <w:kinsoku w:val="0"/>
                    <w:ind w:left="66" w:right="63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–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3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36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031C44" w:rsidRDefault="005F2A75" w:rsidP="00F40658">
                  <w:pPr>
                    <w:kinsoku w:val="0"/>
                    <w:spacing w:line="239" w:lineRule="auto"/>
                    <w:ind w:left="66" w:right="62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-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99"/>
                      <w:spacing w:val="-1"/>
                      <w:sz w:val="14"/>
                      <w:szCs w:val="14"/>
                    </w:rPr>
                    <w:t>Dottorato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99"/>
                      <w:spacing w:val="2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Ricerca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certificato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e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svolto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0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per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conto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4"/>
                      <w:szCs w:val="14"/>
                    </w:rPr>
                    <w:t>di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7"/>
                      <w:sz w:val="14"/>
                      <w:szCs w:val="14"/>
                    </w:rPr>
                    <w:t xml:space="preserve"> 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Università</w:t>
                  </w:r>
                  <w:r w:rsidRPr="00031C44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4"/>
                      <w:szCs w:val="14"/>
                    </w:rPr>
                    <w:t>;</w:t>
                  </w:r>
                </w:p>
                <w:p w:rsidR="005F2A75" w:rsidRPr="00F40658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ind w:left="89"/>
                    <w:rPr>
                      <w:rFonts w:ascii="Arial" w:eastAsiaTheme="minorHAnsi" w:hAnsi="Arial" w:cs="Arial"/>
                      <w:color w:val="345DA6"/>
                      <w:sz w:val="16"/>
                      <w:szCs w:val="16"/>
                      <w:lang w:eastAsia="en-US"/>
                    </w:rPr>
                  </w:pPr>
                  <w:r w:rsidRPr="00031C44">
                    <w:rPr>
                      <w:rFonts w:ascii="Arial" w:eastAsiaTheme="minorHAnsi" w:hAnsi="Arial" w:cs="Arial"/>
                      <w:b/>
                      <w:color w:val="000080"/>
                      <w:sz w:val="14"/>
                      <w:szCs w:val="14"/>
                      <w:lang w:eastAsia="en-US"/>
                    </w:rPr>
                    <w:t xml:space="preserve">- Corso di specializzazione biennale rilasciata dall’Università;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(punti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1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>6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2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>–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3"/>
                      <w:sz w:val="14"/>
                      <w:szCs w:val="14"/>
                      <w:lang w:eastAsia="en-US"/>
                    </w:rPr>
                    <w:t xml:space="preserve"> </w:t>
                  </w:r>
                  <w:proofErr w:type="spellStart"/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max</w:t>
                  </w:r>
                  <w:proofErr w:type="spellEnd"/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z w:val="14"/>
                      <w:szCs w:val="14"/>
                      <w:lang w:eastAsia="en-US"/>
                    </w:rPr>
                    <w:t xml:space="preserve"> 1 </w:t>
                  </w:r>
                  <w:r w:rsidRPr="00031C44">
                    <w:rPr>
                      <w:rFonts w:ascii="Arial" w:eastAsiaTheme="minorHAnsi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  <w:lang w:eastAsia="en-US"/>
                    </w:rPr>
                    <w:t>titolo)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15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spacing w:line="239" w:lineRule="auto"/>
                    <w:ind w:left="66" w:right="63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Pubblicazione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articoli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su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riviste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giornali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attinenti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i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contenuti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del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formativo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0,10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5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2"/>
                <w:wAfter w:w="52" w:type="dxa"/>
                <w:trHeight w:hRule="exact" w:val="71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F40658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certificazione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ECDL/EIPASS/AICA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start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3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-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quattro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esami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(Punti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F40658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8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trHeight w:hRule="exact" w:val="56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66" w:right="61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full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sette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esami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 4)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718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5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9" w:lineRule="exact"/>
                    <w:ind w:left="66"/>
                    <w:rPr>
                      <w:rFonts w:ascii="Arial" w:eastAsiaTheme="minorEastAsia" w:hAnsi="Arial" w:cs="Arial"/>
                      <w:sz w:val="24"/>
                      <w:szCs w:val="24"/>
                      <w:lang w:val="en-US"/>
                    </w:rPr>
                  </w:pP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Possesso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di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certificazione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ECDL/EIPASS/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 xml:space="preserve"> advanced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Punti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  <w:lang w:val="en-US"/>
                    </w:rPr>
                    <w:t>6)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99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Possesso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di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>certificazione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  <w:lang w:val="en-US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ECDL/EIPASS/ AICA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specialized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8)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564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C1 (****)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/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416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B2 (in alternativa a C1)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3" w:type="dxa"/>
                  <w:tcBorders>
                    <w:top w:val="single" w:sz="6" w:space="0" w:color="000000" w:themeColor="text1"/>
                    <w:left w:val="single" w:sz="8" w:space="0" w:color="000000" w:themeColor="text1"/>
                    <w:bottom w:val="single" w:sz="6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422"/>
              </w:trPr>
              <w:tc>
                <w:tcPr>
                  <w:tcW w:w="11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50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Certificazioni linguistiche livello B1 (in alternativa a B2)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8" w:space="0" w:color="000000" w:themeColor="text1"/>
                    <w:bottom w:val="single" w:sz="8" w:space="0" w:color="auto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991"/>
              </w:trPr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04" w:right="307" w:firstLine="9"/>
                    <w:jc w:val="center"/>
                    <w:rPr>
                      <w:rFonts w:ascii="Arial" w:eastAsiaTheme="minorEastAsia" w:hAnsi="Arial" w:cs="Arial"/>
                      <w:color w:val="000080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ESPERIENZE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LAVORATIVE</w:t>
                  </w: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  <w:vAlign w:val="center"/>
                </w:tcPr>
                <w:p w:rsidR="005F2A75" w:rsidRDefault="005F2A75" w:rsidP="00F40658">
                  <w:pPr>
                    <w:kinsoku w:val="0"/>
                    <w:ind w:left="66" w:right="59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(almeno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ore)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nella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disciplina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formativo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Tematico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bando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selezione,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prestata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finanziate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dal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FSE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(P.O.N. /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P.O.R.)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</w:p>
                <w:p w:rsidR="005F2A75" w:rsidRPr="00B04DC9" w:rsidRDefault="005F2A75" w:rsidP="00F40658">
                  <w:pPr>
                    <w:kinsoku w:val="0"/>
                    <w:ind w:left="66" w:right="59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single" w:sz="8" w:space="0" w:color="000000" w:themeColor="text1"/>
                    <w:bottom w:val="single" w:sz="6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4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659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3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7" w:lineRule="auto"/>
                    <w:ind w:left="66" w:right="61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Docenza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a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tempo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determinato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presso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Università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anno-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045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spacing w:before="127"/>
                    <w:ind w:left="4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177" w:lineRule="exact"/>
                    <w:ind w:left="66"/>
                    <w:rPr>
                      <w:rFonts w:ascii="Arial" w:eastAsiaTheme="minorEastAsia" w:hAnsi="Arial" w:cs="Arial"/>
                      <w:color w:val="00000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di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tutoraggio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Progetti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P.O.N./P.O.R.,</w:t>
                  </w:r>
                </w:p>
                <w:p w:rsidR="005F2A75" w:rsidRPr="00B04DC9" w:rsidRDefault="005F2A75" w:rsidP="00F40658">
                  <w:pPr>
                    <w:kinsoku w:val="0"/>
                    <w:spacing w:before="1"/>
                    <w:ind w:left="66" w:right="60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1 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tutoraggio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847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4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9" w:lineRule="auto"/>
                    <w:ind w:left="66" w:right="62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Facilitatore/Animatore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Piani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Integrati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Istituto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(Punti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 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 annualità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b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000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ind w:left="66" w:right="59"/>
                    <w:jc w:val="both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Attività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Referente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valutazione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in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Piani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Integrati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Istituto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nelle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4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precedenti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programmazioni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 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ogni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annualità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–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ascii="Arial" w:eastAsiaTheme="minorEastAsia" w:hAnsi="Arial" w:cs="Arial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382"/>
              </w:trPr>
              <w:tc>
                <w:tcPr>
                  <w:tcW w:w="11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CCFFFF"/>
                  <w:vAlign w:val="center"/>
                </w:tcPr>
                <w:p w:rsidR="005F2A75" w:rsidRPr="00B04DC9" w:rsidRDefault="005F2A75" w:rsidP="005F2A75">
                  <w:pPr>
                    <w:kinsoku w:val="0"/>
                    <w:spacing w:before="110"/>
                    <w:ind w:right="-1279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lastRenderedPageBreak/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ind w:left="66" w:right="61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Corsi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e/o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disciplina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4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del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modulo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formativo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dell’Obiettivo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Tematico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Specifico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cui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bando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selezione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per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3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titolo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5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eastAsiaTheme="minorEastAsia"/>
                      <w:color w:val="000080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957"/>
              </w:trPr>
              <w:tc>
                <w:tcPr>
                  <w:tcW w:w="11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CCFFFF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line="239" w:lineRule="auto"/>
                    <w:ind w:left="66" w:right="6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Corsi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formazione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e/o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aggiornamento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0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relativi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9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alla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gestione/organizzazione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6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2"/>
                      <w:sz w:val="16"/>
                      <w:szCs w:val="16"/>
                    </w:rPr>
                    <w:t>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5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Progetti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7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finanziati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8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dal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2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FSE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 xml:space="preserve"> (punti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1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>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per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titolo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–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6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3"/>
                      <w:sz w:val="16"/>
                      <w:szCs w:val="16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6"/>
                      <w:szCs w:val="16"/>
                    </w:rPr>
                    <w:t>punti)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EDEDED" w:themeFill="accent3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right="1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CCFFCC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99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8" w:space="0" w:color="000000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468"/>
              </w:trPr>
              <w:tc>
                <w:tcPr>
                  <w:tcW w:w="42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before="36"/>
                    <w:ind w:left="182" w:right="68" w:hanging="123"/>
                    <w:rPr>
                      <w:rFonts w:eastAsiaTheme="minorEastAsia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(*)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Inserire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il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9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titolo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più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vantaggioso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rispetto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0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2"/>
                      <w:sz w:val="14"/>
                      <w:szCs w:val="14"/>
                    </w:rPr>
                    <w:t>ai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requisiti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richiesti,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11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riportati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7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nella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 xml:space="preserve"> 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tabella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 xml:space="preserve"> di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>valutazione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z w:val="14"/>
                      <w:szCs w:val="14"/>
                    </w:rPr>
                    <w:t>dei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titoli</w:t>
                  </w:r>
                </w:p>
              </w:tc>
              <w:tc>
                <w:tcPr>
                  <w:tcW w:w="1831" w:type="dxa"/>
                  <w:gridSpan w:val="2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right w:val="single" w:sz="8" w:space="0" w:color="000000" w:themeColor="text1"/>
                  </w:tcBorders>
                  <w:shd w:val="clear" w:color="auto" w:fill="00B050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236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FFFFFF" w:themeColor="background1"/>
                      <w:spacing w:val="-2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123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4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5F2A75" w:rsidRPr="00B04DC9" w:rsidRDefault="005F2A75" w:rsidP="00F40658">
                  <w:pPr>
                    <w:kinsoku w:val="0"/>
                    <w:ind w:left="7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375F91"/>
                      <w:spacing w:val="-1"/>
                      <w:sz w:val="16"/>
                      <w:szCs w:val="16"/>
                    </w:rPr>
                    <w:t>100</w:t>
                  </w:r>
                </w:p>
              </w:tc>
            </w:tr>
            <w:tr w:rsidR="005F2A75" w:rsidRPr="00B04DC9" w:rsidTr="005F2A75">
              <w:trPr>
                <w:gridAfter w:val="1"/>
                <w:wAfter w:w="17" w:type="dxa"/>
                <w:trHeight w:hRule="exact" w:val="1524"/>
              </w:trPr>
              <w:tc>
                <w:tcPr>
                  <w:tcW w:w="4280" w:type="dxa"/>
                  <w:gridSpan w:val="2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B04DC9" w:rsidRDefault="005F2A75" w:rsidP="00F13FDB">
                  <w:pPr>
                    <w:kinsoku w:val="0"/>
                    <w:spacing w:before="5" w:line="282" w:lineRule="auto"/>
                    <w:ind w:left="650" w:right="1835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w w:val="95"/>
                      <w:sz w:val="14"/>
                      <w:szCs w:val="14"/>
                    </w:rPr>
                    <w:t>(*</w:t>
                  </w:r>
                  <w:proofErr w:type="gram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*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w w:val="95"/>
                      <w:sz w:val="14"/>
                      <w:szCs w:val="14"/>
                    </w:rPr>
                    <w:t>)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Fino</w:t>
                  </w:r>
                  <w:proofErr w:type="gramEnd"/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80/110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7</w:t>
                  </w:r>
                </w:p>
                <w:p w:rsidR="005F2A75" w:rsidRPr="00B04DC9" w:rsidRDefault="005F2A75" w:rsidP="00F13FDB">
                  <w:pPr>
                    <w:tabs>
                      <w:tab w:val="left" w:pos="1642"/>
                    </w:tabs>
                    <w:kinsoku w:val="0"/>
                    <w:spacing w:before="5" w:line="282" w:lineRule="auto"/>
                    <w:ind w:left="650" w:right="2402" w:hanging="600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   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81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 99/110punti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9</w:t>
                  </w:r>
                </w:p>
                <w:p w:rsidR="005F2A75" w:rsidRPr="00B04DC9" w:rsidRDefault="005F2A75" w:rsidP="00F13FDB">
                  <w:pPr>
                    <w:kinsoku w:val="0"/>
                    <w:spacing w:line="143" w:lineRule="exact"/>
                    <w:ind w:left="650" w:right="1835" w:hanging="600"/>
                    <w:rPr>
                      <w:rFonts w:ascii="Arial" w:eastAsiaTheme="minorEastAsia" w:hAnsi="Arial" w:cs="Arial"/>
                      <w:color w:val="000000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da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a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109/110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4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 xml:space="preserve">punti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</w:t>
                  </w:r>
                </w:p>
                <w:p w:rsidR="005F2A75" w:rsidRDefault="005F2A75" w:rsidP="00F13FDB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6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13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24"/>
                      <w:w w:val="99"/>
                      <w:sz w:val="14"/>
                      <w:szCs w:val="14"/>
                    </w:rPr>
                    <w:t xml:space="preserve"> </w:t>
                  </w:r>
                </w:p>
                <w:p w:rsidR="005F2A75" w:rsidRPr="00B04DC9" w:rsidRDefault="005F2A75" w:rsidP="00F13FDB">
                  <w:pPr>
                    <w:kinsoku w:val="0"/>
                    <w:spacing w:before="7" w:line="253" w:lineRule="auto"/>
                    <w:ind w:left="650" w:right="1268" w:hanging="600"/>
                    <w:rPr>
                      <w:rFonts w:eastAsiaTheme="minorEastAsia"/>
                      <w:sz w:val="24"/>
                      <w:szCs w:val="2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110/110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5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z w:val="14"/>
                      <w:szCs w:val="14"/>
                    </w:rPr>
                    <w:t>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lode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3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punti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2"/>
                      <w:sz w:val="14"/>
                      <w:szCs w:val="14"/>
                    </w:rPr>
                    <w:t xml:space="preserve"> </w:t>
                  </w:r>
                  <w:r w:rsidRPr="00B04DC9">
                    <w:rPr>
                      <w:rFonts w:ascii="Arial" w:eastAsiaTheme="minorEastAsia" w:hAnsi="Arial" w:cs="Arial"/>
                      <w:b/>
                      <w:bCs/>
                      <w:iCs/>
                      <w:color w:val="000080"/>
                      <w:spacing w:val="-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831" w:type="dxa"/>
                  <w:gridSpan w:val="2"/>
                  <w:vMerge/>
                  <w:tcBorders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00B050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FFFFFF" w:themeFill="background1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  <w:shd w:val="clear" w:color="auto" w:fill="FFFFFF" w:themeFill="background1"/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2A75" w:rsidRPr="00B04DC9" w:rsidRDefault="005F2A75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90"/>
              </w:trPr>
              <w:tc>
                <w:tcPr>
                  <w:tcW w:w="4280" w:type="dxa"/>
                  <w:gridSpan w:val="2"/>
                  <w:vMerge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kinsoku w:val="0"/>
                    <w:spacing w:before="7" w:line="253" w:lineRule="auto"/>
                    <w:ind w:left="369" w:right="3795" w:firstLine="427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gridSpan w:val="4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288"/>
              </w:trPr>
              <w:tc>
                <w:tcPr>
                  <w:tcW w:w="4280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4" w:space="0" w:color="auto"/>
                    <w:right w:val="single" w:sz="8" w:space="0" w:color="000000" w:themeColor="text1"/>
                  </w:tcBorders>
                </w:tcPr>
                <w:p w:rsidR="005F2A75" w:rsidRPr="00524CA4" w:rsidRDefault="005F2A75" w:rsidP="00524CA4">
                  <w:pPr>
                    <w:pStyle w:val="Titolo3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524CA4"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(**</w:t>
                  </w:r>
                  <w:r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*)</w:t>
                  </w:r>
                  <w:r w:rsidRPr="00524CA4">
                    <w:rPr>
                      <w:rStyle w:val="CorpotestoCarattere"/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 xml:space="preserve"> Inferiore</w:t>
                  </w:r>
                  <w:r>
                    <w:rPr>
                      <w:rFonts w:asciiTheme="minorHAnsi" w:hAnsiTheme="minorHAnsi" w:cstheme="minorHAnsi"/>
                      <w:color w:val="0070C0"/>
                      <w:spacing w:val="-1"/>
                      <w:w w:val="95"/>
                      <w:sz w:val="16"/>
                      <w:szCs w:val="16"/>
                    </w:rPr>
                    <w:t xml:space="preserve"> a 100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4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punti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3</w:t>
                  </w:r>
                </w:p>
                <w:p w:rsidR="005F2A75" w:rsidRPr="00524CA4" w:rsidRDefault="005F2A75" w:rsidP="00524CA4">
                  <w:pPr>
                    <w:pStyle w:val="Titolo3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 xml:space="preserve">       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da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100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a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 xml:space="preserve"> 109/110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3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>punti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pacing w:val="-2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5</w:t>
                  </w:r>
                </w:p>
                <w:p w:rsidR="005F2A75" w:rsidRPr="00524CA4" w:rsidRDefault="005F2A75" w:rsidP="00524CA4">
                  <w:pPr>
                    <w:pStyle w:val="TableParagraph"/>
                  </w:pPr>
                  <w:r w:rsidRPr="00524CA4">
                    <w:rPr>
                      <w:rFonts w:asciiTheme="minorHAnsi" w:hAnsiTheme="minorHAnsi" w:cstheme="minorHAnsi"/>
                      <w:color w:val="0070C0"/>
                      <w:spacing w:val="-1"/>
                      <w:sz w:val="16"/>
                      <w:szCs w:val="16"/>
                    </w:rPr>
                    <w:t xml:space="preserve"> </w:t>
                  </w:r>
                  <w:r w:rsidRPr="00524CA4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da 110 a 110/110  e lode punti 7</w:t>
                  </w:r>
                </w:p>
              </w:tc>
              <w:tc>
                <w:tcPr>
                  <w:tcW w:w="4072" w:type="dxa"/>
                  <w:gridSpan w:val="4"/>
                  <w:vMerge/>
                  <w:tcBorders>
                    <w:lef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75" w:rsidRPr="00B04DC9" w:rsidTr="005F2A75">
              <w:trPr>
                <w:gridAfter w:val="3"/>
                <w:wAfter w:w="1658" w:type="dxa"/>
                <w:trHeight w:hRule="exact" w:val="1434"/>
              </w:trPr>
              <w:tc>
                <w:tcPr>
                  <w:tcW w:w="4280" w:type="dxa"/>
                  <w:gridSpan w:val="2"/>
                  <w:tcBorders>
                    <w:top w:val="single" w:sz="4" w:space="0" w:color="auto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</w:tcPr>
                <w:p w:rsidR="005F2A75" w:rsidRPr="00B04DC9" w:rsidRDefault="005F2A75" w:rsidP="00F40658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48" w:hanging="390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(****) Il livello linguistico C1 sarà valutato per 1 sola lingua, non cumulabile con i livelli</w:t>
                  </w:r>
                </w:p>
                <w:p w:rsidR="005F2A75" w:rsidRPr="00B04DC9" w:rsidRDefault="005F2A75" w:rsidP="00F40658">
                  <w:pPr>
                    <w:tabs>
                      <w:tab w:val="left" w:pos="517"/>
                    </w:tabs>
                    <w:kinsoku w:val="0"/>
                    <w:spacing w:before="5" w:line="282" w:lineRule="auto"/>
                    <w:ind w:left="448" w:hanging="390"/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       Linguistici inferiori</w:t>
                  </w:r>
                </w:p>
                <w:p w:rsidR="005F2A75" w:rsidRPr="00B04DC9" w:rsidRDefault="005F2A75" w:rsidP="00F40658">
                  <w:pPr>
                    <w:tabs>
                      <w:tab w:val="left" w:pos="192"/>
                    </w:tabs>
                    <w:kinsoku w:val="0"/>
                    <w:spacing w:before="5" w:line="282" w:lineRule="auto"/>
                    <w:ind w:left="334" w:hanging="276"/>
                    <w:jc w:val="both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      In caso certificazioni di lingue diverse, potranno essere sommate, per i livelli inferiori B1 e B2, non superando la somma </w:t>
                  </w:r>
                  <w:proofErr w:type="spellStart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>max</w:t>
                  </w:r>
                  <w:proofErr w:type="spellEnd"/>
                  <w:r w:rsidRPr="00B04DC9">
                    <w:rPr>
                      <w:rFonts w:ascii="Arial" w:eastAsiaTheme="minorEastAsia" w:hAnsi="Arial" w:cs="Arial"/>
                      <w:b/>
                      <w:bCs/>
                      <w:color w:val="000080"/>
                      <w:spacing w:val="-1"/>
                      <w:sz w:val="14"/>
                      <w:szCs w:val="14"/>
                    </w:rPr>
                    <w:t xml:space="preserve"> di 5 punti.</w:t>
                  </w:r>
                </w:p>
              </w:tc>
              <w:tc>
                <w:tcPr>
                  <w:tcW w:w="4072" w:type="dxa"/>
                  <w:gridSpan w:val="4"/>
                  <w:vMerge/>
                  <w:tcBorders>
                    <w:left w:val="single" w:sz="8" w:space="0" w:color="000000" w:themeColor="text1"/>
                    <w:bottom w:val="nil"/>
                  </w:tcBorders>
                </w:tcPr>
                <w:p w:rsidR="005F2A75" w:rsidRPr="00B04DC9" w:rsidRDefault="005F2A75" w:rsidP="00F40658">
                  <w:pPr>
                    <w:widowControl/>
                    <w:overflowPunct/>
                    <w:autoSpaceDE/>
                    <w:autoSpaceDN/>
                    <w:adjustRightInd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04DC9" w:rsidRPr="00B04DC9" w:rsidRDefault="00B04DC9" w:rsidP="00B04DC9">
            <w:pPr>
              <w:widowControl/>
              <w:overflowPunct/>
              <w:autoSpaceDE/>
              <w:autoSpaceDN/>
              <w:adjustRightInd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6220F" w:rsidRDefault="00E6220F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8449CA" w:rsidRPr="008449CA" w:rsidRDefault="008449CA" w:rsidP="008449CA">
            <w:pPr>
              <w:tabs>
                <w:tab w:val="left" w:pos="2007"/>
              </w:tabs>
              <w:kinsoku w:val="0"/>
              <w:spacing w:before="44"/>
              <w:outlineLvl w:val="5"/>
              <w:rPr>
                <w:rFonts w:asciiTheme="minorHAnsi" w:eastAsiaTheme="majorEastAsia" w:hAnsiTheme="minorHAnsi" w:cstheme="minorHAnsi"/>
                <w:color w:val="1F4D78" w:themeColor="accent1" w:themeShade="7F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BB59C9" w:rsidRDefault="00BB59C9" w:rsidP="00BB59C9">
            <w:pPr>
              <w:tabs>
                <w:tab w:val="left" w:pos="11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5502E" w:rsidRDefault="0065502E">
            <w:pPr>
              <w:jc w:val="center"/>
              <w:rPr>
                <w:rFonts w:asciiTheme="minorHAnsi" w:hAnsiTheme="minorHAnsi" w:cs="Calibri"/>
                <w:b/>
              </w:rPr>
            </w:pPr>
          </w:p>
          <w:p w:rsidR="0065502E" w:rsidRDefault="0065502E">
            <w:pPr>
              <w:rPr>
                <w:rFonts w:asciiTheme="minorHAnsi" w:hAnsiTheme="minorHAnsi" w:cs="Calibri"/>
                <w:b/>
                <w:i/>
              </w:rPr>
            </w:pPr>
          </w:p>
        </w:tc>
      </w:tr>
    </w:tbl>
    <w:p w:rsidR="00B12630" w:rsidRDefault="00B12630" w:rsidP="00B12630">
      <w:pPr>
        <w:tabs>
          <w:tab w:val="left" w:pos="1119"/>
        </w:tabs>
        <w:rPr>
          <w:rFonts w:ascii="Arial" w:hAnsi="Arial" w:cs="Arial"/>
        </w:rPr>
      </w:pPr>
    </w:p>
    <w:sectPr w:rsidR="00B1263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78536E">
      <w:rPr>
        <w:noProof/>
        <w:sz w:val="16"/>
        <w:szCs w:val="16"/>
      </w:rPr>
      <w:t>3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A95A0D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C74B68" w:rsidRPr="00AD0C80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  <w:r>
      <w:rPr>
        <w:rFonts w:ascii="Times-Roman" w:hAnsi="Times-Roman" w:cs="Times-Roman"/>
        <w:i/>
        <w:color w:val="000000"/>
        <w:sz w:val="18"/>
        <w:szCs w:val="18"/>
      </w:rPr>
      <w:tab/>
    </w:r>
  </w:p>
  <w:p w:rsidR="00C74B68" w:rsidRPr="00C33DC6" w:rsidRDefault="00C74B68" w:rsidP="00C74B6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006" w:hanging="567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996" w:hanging="567"/>
      </w:pPr>
    </w:lvl>
    <w:lvl w:ilvl="2">
      <w:numFmt w:val="bullet"/>
      <w:lvlText w:val="•"/>
      <w:lvlJc w:val="left"/>
      <w:pPr>
        <w:ind w:left="3986" w:hanging="567"/>
      </w:pPr>
    </w:lvl>
    <w:lvl w:ilvl="3">
      <w:numFmt w:val="bullet"/>
      <w:lvlText w:val="•"/>
      <w:lvlJc w:val="left"/>
      <w:pPr>
        <w:ind w:left="4976" w:hanging="567"/>
      </w:pPr>
    </w:lvl>
    <w:lvl w:ilvl="4">
      <w:numFmt w:val="bullet"/>
      <w:lvlText w:val="•"/>
      <w:lvlJc w:val="left"/>
      <w:pPr>
        <w:ind w:left="5966" w:hanging="567"/>
      </w:pPr>
    </w:lvl>
    <w:lvl w:ilvl="5">
      <w:numFmt w:val="bullet"/>
      <w:lvlText w:val="•"/>
      <w:lvlJc w:val="left"/>
      <w:pPr>
        <w:ind w:left="6956" w:hanging="567"/>
      </w:pPr>
    </w:lvl>
    <w:lvl w:ilvl="6">
      <w:numFmt w:val="bullet"/>
      <w:lvlText w:val="•"/>
      <w:lvlJc w:val="left"/>
      <w:pPr>
        <w:ind w:left="7946" w:hanging="567"/>
      </w:pPr>
    </w:lvl>
    <w:lvl w:ilvl="7">
      <w:numFmt w:val="bullet"/>
      <w:lvlText w:val="•"/>
      <w:lvlJc w:val="left"/>
      <w:pPr>
        <w:ind w:left="8936" w:hanging="567"/>
      </w:pPr>
    </w:lvl>
    <w:lvl w:ilvl="8">
      <w:numFmt w:val="bullet"/>
      <w:lvlText w:val="•"/>
      <w:lvlJc w:val="left"/>
      <w:pPr>
        <w:ind w:left="9926" w:hanging="567"/>
      </w:p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4329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31C44"/>
    <w:rsid w:val="00033023"/>
    <w:rsid w:val="000428E8"/>
    <w:rsid w:val="0007101E"/>
    <w:rsid w:val="00085E74"/>
    <w:rsid w:val="000B7F33"/>
    <w:rsid w:val="000E14FE"/>
    <w:rsid w:val="0011439C"/>
    <w:rsid w:val="0017030F"/>
    <w:rsid w:val="001802FC"/>
    <w:rsid w:val="001815C2"/>
    <w:rsid w:val="00183D1A"/>
    <w:rsid w:val="00190605"/>
    <w:rsid w:val="001A08BE"/>
    <w:rsid w:val="001B2594"/>
    <w:rsid w:val="001B4553"/>
    <w:rsid w:val="001C621D"/>
    <w:rsid w:val="001E7DFE"/>
    <w:rsid w:val="00226C66"/>
    <w:rsid w:val="00231942"/>
    <w:rsid w:val="00266073"/>
    <w:rsid w:val="00267704"/>
    <w:rsid w:val="00290E73"/>
    <w:rsid w:val="002B006C"/>
    <w:rsid w:val="002B1EBF"/>
    <w:rsid w:val="002E2E65"/>
    <w:rsid w:val="002E3874"/>
    <w:rsid w:val="002E5801"/>
    <w:rsid w:val="00335C12"/>
    <w:rsid w:val="00370B5F"/>
    <w:rsid w:val="003857FB"/>
    <w:rsid w:val="003871EE"/>
    <w:rsid w:val="00395A16"/>
    <w:rsid w:val="00395ABC"/>
    <w:rsid w:val="003A28E0"/>
    <w:rsid w:val="003D693D"/>
    <w:rsid w:val="00431969"/>
    <w:rsid w:val="00452CE4"/>
    <w:rsid w:val="00495E05"/>
    <w:rsid w:val="004B2ABD"/>
    <w:rsid w:val="004C047C"/>
    <w:rsid w:val="004F20A3"/>
    <w:rsid w:val="00502BB6"/>
    <w:rsid w:val="00506BC8"/>
    <w:rsid w:val="00512176"/>
    <w:rsid w:val="0051666E"/>
    <w:rsid w:val="00524CA4"/>
    <w:rsid w:val="005617C0"/>
    <w:rsid w:val="00593876"/>
    <w:rsid w:val="005A3F2E"/>
    <w:rsid w:val="005A5474"/>
    <w:rsid w:val="005D2AB0"/>
    <w:rsid w:val="005E7975"/>
    <w:rsid w:val="005F2A75"/>
    <w:rsid w:val="005F4AB1"/>
    <w:rsid w:val="00603996"/>
    <w:rsid w:val="0065502E"/>
    <w:rsid w:val="00656389"/>
    <w:rsid w:val="006C4256"/>
    <w:rsid w:val="00744AE5"/>
    <w:rsid w:val="007572DE"/>
    <w:rsid w:val="00767E5C"/>
    <w:rsid w:val="0078536E"/>
    <w:rsid w:val="007A19C1"/>
    <w:rsid w:val="007C010A"/>
    <w:rsid w:val="007C5156"/>
    <w:rsid w:val="007D39D8"/>
    <w:rsid w:val="007F3A12"/>
    <w:rsid w:val="00812A9E"/>
    <w:rsid w:val="00816ABB"/>
    <w:rsid w:val="00833016"/>
    <w:rsid w:val="008449CA"/>
    <w:rsid w:val="008B3F0A"/>
    <w:rsid w:val="008D10AD"/>
    <w:rsid w:val="009061D2"/>
    <w:rsid w:val="00947991"/>
    <w:rsid w:val="00972050"/>
    <w:rsid w:val="00981BB9"/>
    <w:rsid w:val="00985D7A"/>
    <w:rsid w:val="00996B1A"/>
    <w:rsid w:val="00A565ED"/>
    <w:rsid w:val="00A61628"/>
    <w:rsid w:val="00A8275B"/>
    <w:rsid w:val="00A95A0D"/>
    <w:rsid w:val="00AA456E"/>
    <w:rsid w:val="00AD0C80"/>
    <w:rsid w:val="00B04DC9"/>
    <w:rsid w:val="00B12630"/>
    <w:rsid w:val="00B50191"/>
    <w:rsid w:val="00B97D8A"/>
    <w:rsid w:val="00BA30A6"/>
    <w:rsid w:val="00BA4EF4"/>
    <w:rsid w:val="00BB4C43"/>
    <w:rsid w:val="00BB59C9"/>
    <w:rsid w:val="00C33DC6"/>
    <w:rsid w:val="00C6714A"/>
    <w:rsid w:val="00C71CAC"/>
    <w:rsid w:val="00C74B68"/>
    <w:rsid w:val="00C96782"/>
    <w:rsid w:val="00CA3456"/>
    <w:rsid w:val="00CC6215"/>
    <w:rsid w:val="00D2235D"/>
    <w:rsid w:val="00D51B1F"/>
    <w:rsid w:val="00D51BF7"/>
    <w:rsid w:val="00D81022"/>
    <w:rsid w:val="00D837FB"/>
    <w:rsid w:val="00DB2D29"/>
    <w:rsid w:val="00DD668D"/>
    <w:rsid w:val="00DE3C2F"/>
    <w:rsid w:val="00E04537"/>
    <w:rsid w:val="00E101B8"/>
    <w:rsid w:val="00E1046C"/>
    <w:rsid w:val="00E6220F"/>
    <w:rsid w:val="00E73F9B"/>
    <w:rsid w:val="00E75DA9"/>
    <w:rsid w:val="00E904ED"/>
    <w:rsid w:val="00EA37DB"/>
    <w:rsid w:val="00EA4C4D"/>
    <w:rsid w:val="00EB42D4"/>
    <w:rsid w:val="00EC4694"/>
    <w:rsid w:val="00ED2F9C"/>
    <w:rsid w:val="00EE69FD"/>
    <w:rsid w:val="00F00EA4"/>
    <w:rsid w:val="00F13FDB"/>
    <w:rsid w:val="00F2002A"/>
    <w:rsid w:val="00F317E9"/>
    <w:rsid w:val="00F40658"/>
    <w:rsid w:val="00F413CE"/>
    <w:rsid w:val="00F477EA"/>
    <w:rsid w:val="00F728C4"/>
    <w:rsid w:val="00F82214"/>
    <w:rsid w:val="00F95936"/>
    <w:rsid w:val="00FC6445"/>
    <w:rsid w:val="00FD5310"/>
    <w:rsid w:val="00FE2DDE"/>
    <w:rsid w:val="00FE337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69A75BF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4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5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  <w:style w:type="table" w:customStyle="1" w:styleId="Grigliatabella1">
    <w:name w:val="Griglia tabella1"/>
    <w:basedOn w:val="Tabellanormale"/>
    <w:uiPriority w:val="39"/>
    <w:rsid w:val="00BA4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524C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4C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4CA4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3288-ED12-4524-9899-94A3E753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78</cp:revision>
  <cp:lastPrinted>2019-06-24T10:15:00Z</cp:lastPrinted>
  <dcterms:created xsi:type="dcterms:W3CDTF">2019-04-30T07:48:00Z</dcterms:created>
  <dcterms:modified xsi:type="dcterms:W3CDTF">2019-07-22T07:36:00Z</dcterms:modified>
</cp:coreProperties>
</file>